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SPRAWOZDANIE Z DZIA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ŁALNOŚCI FUNDACJI 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ZA ROK     2019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tabs>
          <w:tab w:val="left" w:pos="540" w:leader="none"/>
          <w:tab w:val="left" w:pos="900" w:leader="none"/>
        </w:tabs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Sprawozdanie obejmuje okres roku kalendarzowego. 1.01-31.12 2019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§ 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(Zachowano oryginaln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ą numerację paragraf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ów i punktów z rozporz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ądzenia Ministra Sprawiedliwości </w:t>
      </w:r>
    </w:p>
    <w:p>
      <w:pPr>
        <w:spacing w:before="0" w:after="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z dnia 8 maja 2001 r. w sprawie ramowego zakresu sprawozdania z dzia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łalności fundacji.)</w:t>
      </w:r>
    </w:p>
    <w:p>
      <w:pPr>
        <w:spacing w:before="0" w:after="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8"/>
          <w:shd w:fill="auto" w:val="clear"/>
        </w:rPr>
      </w:pPr>
    </w:p>
    <w:p>
      <w:pPr>
        <w:numPr>
          <w:ilvl w:val="0"/>
          <w:numId w:val="5"/>
        </w:numPr>
        <w:spacing w:before="0" w:after="0" w:line="240"/>
        <w:ind w:right="0" w:left="426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Dane rejestracyjne fundacji.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0"/>
          <w:shd w:fill="auto" w:val="clear"/>
        </w:rPr>
      </w:pPr>
    </w:p>
    <w:tbl>
      <w:tblPr>
        <w:tblInd w:w="284" w:type="dxa"/>
      </w:tblPr>
      <w:tblGrid>
        <w:gridCol w:w="2977"/>
        <w:gridCol w:w="5801"/>
      </w:tblGrid>
      <w:tr>
        <w:trPr>
          <w:trHeight w:val="468" w:hRule="auto"/>
          <w:jc w:val="left"/>
        </w:trPr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Nazwa fundacji</w:t>
            </w:r>
          </w:p>
        </w:tc>
        <w:tc>
          <w:tcPr>
            <w:tcW w:w="58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Fundacja Pó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łnocna 28</w:t>
            </w:r>
          </w:p>
        </w:tc>
      </w:tr>
      <w:tr>
        <w:trPr>
          <w:trHeight w:val="417" w:hRule="auto"/>
          <w:jc w:val="left"/>
        </w:trPr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siedziba i adres fundacji</w:t>
            </w:r>
          </w:p>
        </w:tc>
        <w:tc>
          <w:tcPr>
            <w:tcW w:w="58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ul. Chodkiewicza 16b/3 78-100 Ko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łobrzeg</w:t>
            </w:r>
          </w:p>
        </w:tc>
      </w:tr>
      <w:tr>
        <w:trPr>
          <w:trHeight w:val="425" w:hRule="auto"/>
          <w:jc w:val="left"/>
        </w:trPr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aktualny adres do korespondencji</w:t>
            </w:r>
          </w:p>
        </w:tc>
        <w:tc>
          <w:tcPr>
            <w:tcW w:w="58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ul. Chodkiewicza 16b/3 78-100 Ko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łobrzeg</w:t>
            </w:r>
          </w:p>
        </w:tc>
      </w:tr>
      <w:tr>
        <w:trPr>
          <w:trHeight w:val="428" w:hRule="auto"/>
          <w:jc w:val="left"/>
        </w:trPr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adres poczty elektronicznej </w:t>
            </w:r>
          </w:p>
        </w:tc>
        <w:tc>
          <w:tcPr>
            <w:tcW w:w="58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fundacjapolnocna28@gmail.com</w:t>
            </w:r>
          </w:p>
        </w:tc>
      </w:tr>
      <w:tr>
        <w:trPr>
          <w:trHeight w:val="435" w:hRule="auto"/>
          <w:jc w:val="left"/>
        </w:trPr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Regon</w:t>
            </w:r>
          </w:p>
        </w:tc>
        <w:tc>
          <w:tcPr>
            <w:tcW w:w="58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365029311 </w:t>
            </w:r>
          </w:p>
        </w:tc>
      </w:tr>
      <w:tr>
        <w:trPr>
          <w:trHeight w:val="427" w:hRule="auto"/>
          <w:jc w:val="left"/>
        </w:trPr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data wpisu w KRS</w:t>
            </w:r>
          </w:p>
        </w:tc>
        <w:tc>
          <w:tcPr>
            <w:tcW w:w="58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27 lipca 2016 roku</w:t>
            </w:r>
          </w:p>
        </w:tc>
      </w:tr>
      <w:tr>
        <w:trPr>
          <w:trHeight w:val="465" w:hRule="auto"/>
          <w:jc w:val="left"/>
        </w:trPr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numer KRS</w:t>
            </w:r>
          </w:p>
        </w:tc>
        <w:tc>
          <w:tcPr>
            <w:tcW w:w="58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0000629172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tbl>
      <w:tblPr>
        <w:tblInd w:w="284" w:type="dxa"/>
      </w:tblPr>
      <w:tblGrid>
        <w:gridCol w:w="2977"/>
        <w:gridCol w:w="5801"/>
      </w:tblGrid>
      <w:tr>
        <w:trPr>
          <w:trHeight w:val="411" w:hRule="auto"/>
          <w:jc w:val="left"/>
        </w:trPr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36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Dane cz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łonk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ów </w:t>
            </w:r>
          </w:p>
          <w:p>
            <w:pPr>
              <w:spacing w:before="0" w:after="0" w:line="240"/>
              <w:ind w:right="0" w:left="36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zarz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ądu fundacji:</w:t>
            </w:r>
          </w:p>
        </w:tc>
        <w:tc>
          <w:tcPr>
            <w:tcW w:w="58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Imi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ę i nazwisko oraz pełniona funkcja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(wed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ług aktualnego wpisu w KRS)</w:t>
            </w:r>
          </w:p>
        </w:tc>
      </w:tr>
      <w:tr>
        <w:trPr>
          <w:trHeight w:val="401" w:hRule="auto"/>
          <w:jc w:val="left"/>
        </w:trPr>
        <w:tc>
          <w:tcPr>
            <w:tcW w:w="877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Marek Augustyniak (prezes), Monika Mako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ś (wiceprezes)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426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Okre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ślenie cel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ów statutowych fundacji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(ze statutu).</w:t>
      </w:r>
    </w:p>
    <w:tbl>
      <w:tblPr>
        <w:tblInd w:w="284" w:type="dxa"/>
      </w:tblPr>
      <w:tblGrid>
        <w:gridCol w:w="8778"/>
      </w:tblGrid>
      <w:tr>
        <w:trPr>
          <w:trHeight w:val="1" w:hRule="atLeast"/>
          <w:jc w:val="left"/>
        </w:trPr>
        <w:tc>
          <w:tcPr>
            <w:tcW w:w="8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1) dzia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łalność naukowa i naukowo-badawcza;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2) dzia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łanie na rzecz kultury i sztuki, ochrony d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óbr kultury i tradycji;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3) ekologia, ochrona dziedzictwa przyrodniczego i praw zwierz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ąt;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4) dobroczynno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ść, pomoc społeczna, działalność charytatywna oraz pomoc ofiarom katastrof, klęsk żywiołowych, konflikt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ów zbrojnych i wojen;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5) ochrona i promocja zdrowia, turystyk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ę i krajoznawstwo oraz wypoczynek dzieci i młodzieży;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6) wspieranie osób i rodzin znajduj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ących się w trudnej sytuacji życiowej, a w szczeg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ólno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ści os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ób niepe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łnosprawnych, ubogich, starszych, należących do grup dyskryminowanych i wykluczonych społecznie oraz przeciwdziałanie uzależnieniom i patologiom społecznym;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7) dzia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łalność oświatowa i edukacyjna;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8) dzia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łanie na rzecz umacniania demokracji i społeczeństwa obywatelskiego;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9) dzia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łalność wspierająca artyst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ów i przedsi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ęwzięcia artystyczne, szczeg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ólnie w zakresie teatru, literatury, muzyki, sztuk wizualnych, plastycznych, fotografii, filmu i multimediów;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10) ochrona i opieka nad zabytkami;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11) dzia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łania na rzecz zdobywania i upowszechniania wiedzy historycznej m.in. o tradycjach wojskowych i patriotycznych;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12)  poszukiwanie i eksploracje, wydobywanie i renowacja zabytków do celów muzealnych.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50"/>
        </w:numPr>
        <w:spacing w:before="0" w:after="0" w:line="240"/>
        <w:ind w:right="0" w:left="426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Zasady, formy i zakres dzia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łalności statutowej z podaniem realizacji cel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ów statutowych</w:t>
      </w:r>
    </w:p>
    <w:p>
      <w:pPr>
        <w:spacing w:before="0" w:after="0" w:line="240"/>
        <w:ind w:right="0" w:left="0" w:firstLine="426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opis rzeczywi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ście prowadzonej działalności statutowej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).</w:t>
      </w:r>
    </w:p>
    <w:tbl>
      <w:tblPr>
        <w:tblInd w:w="284" w:type="dxa"/>
      </w:tblPr>
      <w:tblGrid>
        <w:gridCol w:w="8778"/>
      </w:tblGrid>
      <w:tr>
        <w:trPr>
          <w:trHeight w:val="1" w:hRule="atLeast"/>
          <w:jc w:val="left"/>
        </w:trPr>
        <w:tc>
          <w:tcPr>
            <w:tcW w:w="8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W roku 2019 Fundacja realizowa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ła swoje cele statutowe gł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ównie w oparciu o strony internetowe: fundacjapolnocna28.pl oraz nowebajki.pl. Na pierwszej zamieszczone by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ły artykuły dot. działalności samej fundacji, jak i artykuły tematyczne (m.in. wywiad dot. Brexitu oraz artykuły i filmy o treści historycznej). Na stronie nowebajki.pl bezpłatnie udostępnione zostały Czytelnikom bajki dla najmłodszych w ramach popularyzacji czytelnictwa od najmłodszych lat.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Sporadycznie przedstawiciele fundacji uczestniczyli w spotkaniach i wydarzeniach o tematyce historycznej i zwi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ązanych z kulturą. </w:t>
              <w:br/>
              <w:t xml:space="preserve">Działania fundacji opieray się o zasoby własne członk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ów Zarz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ądu i ich własność intelektualną.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Opis g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ł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ównych zdarze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ń prawnych w działalności fundacji o skutkach finansowych.</w:t>
      </w:r>
    </w:p>
    <w:tbl>
      <w:tblPr>
        <w:tblInd w:w="284" w:type="dxa"/>
      </w:tblPr>
      <w:tblGrid>
        <w:gridCol w:w="8778"/>
      </w:tblGrid>
      <w:tr>
        <w:trPr>
          <w:trHeight w:val="1" w:hRule="atLeast"/>
          <w:jc w:val="left"/>
        </w:trPr>
        <w:tc>
          <w:tcPr>
            <w:tcW w:w="8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Nie dotyczy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61"/>
        </w:numPr>
        <w:spacing w:before="0" w:after="0" w:line="240"/>
        <w:ind w:right="0" w:left="426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Dzia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łalność gospodarcza: informacja, czy fundacja prowadzi działalność gospodarczą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(niepotrzebne skreślić)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TAK PROWADZIŁA / NIE PROWADZIŁA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42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Informacj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ę o prowadzonej działalności gospodarczej według wpisu do rejestru przedsiębiorc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ów KRS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(nale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ży podać kody PKD działalności gospodarczej wpisanej do rejestru przedsiębiorc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ów KRS wraz z ich opisem s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łownym oraz kody i opis słowny faktycznie prowadzonej działalności gospodarczej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).</w:t>
      </w:r>
    </w:p>
    <w:tbl>
      <w:tblPr>
        <w:tblInd w:w="284" w:type="dxa"/>
      </w:tblPr>
      <w:tblGrid>
        <w:gridCol w:w="8778"/>
      </w:tblGrid>
      <w:tr>
        <w:trPr>
          <w:trHeight w:val="1" w:hRule="atLeast"/>
          <w:jc w:val="left"/>
        </w:trPr>
        <w:tc>
          <w:tcPr>
            <w:tcW w:w="8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Nie dotyczy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69"/>
        </w:numPr>
        <w:spacing w:before="0" w:after="0" w:line="240"/>
        <w:ind w:right="0" w:left="426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Odpisy uchwa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ł zarządu fundacji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należy przekazać odpisy uchwał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zarządu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 fundacji w formie np. kserokopii, podjętych w okresie sprawozdawczym, kt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órego dotyczy sprawozdanie, b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ądź wskazać, iż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zarząd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 nie podejmował uchwał).</w:t>
      </w:r>
    </w:p>
    <w:tbl>
      <w:tblPr>
        <w:tblInd w:w="426" w:type="dxa"/>
      </w:tblPr>
      <w:tblGrid>
        <w:gridCol w:w="8636"/>
      </w:tblGrid>
      <w:tr>
        <w:trPr>
          <w:trHeight w:val="1" w:hRule="atLeast"/>
          <w:jc w:val="left"/>
        </w:trPr>
        <w:tc>
          <w:tcPr>
            <w:tcW w:w="86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Zarz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ąd nie podjął uchwał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74"/>
        </w:numPr>
        <w:spacing w:before="0" w:after="0" w:line="240"/>
        <w:ind w:right="0" w:left="426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Informacje o wysoko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ści uzyskanych przychod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ów, z wyodr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ębnieniem ich źr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óde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ł (np. spadek, zapis, darowizna, środki ze źr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óde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ł publicznych, w tym z budżetu państwa</w:t>
        <w:br/>
        <w:t xml:space="preserve"> i budżetu gminy) 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2"/>
          <w:shd w:fill="auto" w:val="clear"/>
        </w:rPr>
        <w:t xml:space="preserve">należy w tym miejscu podać też przychody z działalności gospodarczej).</w:t>
      </w:r>
    </w:p>
    <w:tbl>
      <w:tblPr>
        <w:tblInd w:w="426" w:type="dxa"/>
      </w:tblPr>
      <w:tblGrid>
        <w:gridCol w:w="8636"/>
      </w:tblGrid>
      <w:tr>
        <w:trPr>
          <w:trHeight w:val="1" w:hRule="atLeast"/>
          <w:jc w:val="left"/>
        </w:trPr>
        <w:tc>
          <w:tcPr>
            <w:tcW w:w="86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Nie dotyczy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</w:tbl>
    <w:p>
      <w:pPr>
        <w:spacing w:before="0" w:after="0" w:line="240"/>
        <w:ind w:right="0" w:left="426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426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Informacje o wysoko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ści uzyskanych przychod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ów z odp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łatnych świadczeń realizowanych przez fundację w ramach cel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ów statutowych z podaniem kosztów tych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świadczeń </w:t>
      </w:r>
    </w:p>
    <w:p>
      <w:pPr>
        <w:spacing w:before="0" w:after="0" w:line="240"/>
        <w:ind w:right="0" w:left="426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2"/>
          <w:shd w:fill="auto" w:val="clear"/>
        </w:rPr>
        <w:t xml:space="preserve">(nale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2"/>
          <w:shd w:fill="auto" w:val="clear"/>
        </w:rPr>
        <w:t xml:space="preserve">ży podać osobno przychody i koszty).</w:t>
      </w:r>
    </w:p>
    <w:tbl>
      <w:tblPr>
        <w:tblInd w:w="426" w:type="dxa"/>
      </w:tblPr>
      <w:tblGrid>
        <w:gridCol w:w="8636"/>
      </w:tblGrid>
      <w:tr>
        <w:trPr>
          <w:trHeight w:val="1" w:hRule="atLeast"/>
          <w:jc w:val="left"/>
        </w:trPr>
        <w:tc>
          <w:tcPr>
            <w:tcW w:w="86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Nie dotyczy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>
        <w:tblInd w:w="426" w:type="dxa"/>
      </w:tblPr>
      <w:tblGrid>
        <w:gridCol w:w="2263"/>
        <w:gridCol w:w="6383"/>
      </w:tblGrid>
      <w:tr>
        <w:trPr>
          <w:trHeight w:val="489" w:hRule="auto"/>
          <w:jc w:val="left"/>
        </w:trPr>
        <w:tc>
          <w:tcPr>
            <w:tcW w:w="2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3439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8"/>
                <w:shd w:fill="auto" w:val="clear"/>
              </w:rPr>
            </w:pPr>
          </w:p>
          <w:p>
            <w:pPr>
              <w:spacing w:before="0" w:after="0" w:line="240"/>
              <w:ind w:right="0" w:left="-114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Przychody ogó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łem:</w:t>
            </w:r>
          </w:p>
        </w:tc>
        <w:tc>
          <w:tcPr>
            <w:tcW w:w="6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Nie dotyczy</w:t>
            </w:r>
          </w:p>
        </w:tc>
      </w:tr>
      <w:tr>
        <w:trPr>
          <w:trHeight w:val="489" w:hRule="auto"/>
          <w:jc w:val="left"/>
        </w:trPr>
        <w:tc>
          <w:tcPr>
            <w:tcW w:w="2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3439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w tym przychody uzyskane w gotówce:</w:t>
            </w:r>
          </w:p>
        </w:tc>
        <w:tc>
          <w:tcPr>
            <w:tcW w:w="6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Nie dotyczy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426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Je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żeli działalność gospodarcza była prowadzona:</w:t>
      </w:r>
    </w:p>
    <w:tbl>
      <w:tblPr>
        <w:tblInd w:w="426" w:type="dxa"/>
      </w:tblPr>
      <w:tblGrid>
        <w:gridCol w:w="5811"/>
        <w:gridCol w:w="2854"/>
      </w:tblGrid>
      <w:tr>
        <w:trPr>
          <w:trHeight w:val="428" w:hRule="auto"/>
          <w:jc w:val="left"/>
        </w:trPr>
        <w:tc>
          <w:tcPr>
            <w:tcW w:w="5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wynik finansowy z prowadzonej dzia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łalności gospodarczej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(tj. przychody minus koszty)</w:t>
            </w:r>
          </w:p>
        </w:tc>
        <w:tc>
          <w:tcPr>
            <w:tcW w:w="2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Nie dotyczy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6"/>
          <w:shd w:fill="auto" w:val="clear"/>
        </w:rPr>
      </w:pPr>
    </w:p>
    <w:tbl>
      <w:tblPr>
        <w:tblInd w:w="426" w:type="dxa"/>
      </w:tblPr>
      <w:tblGrid>
        <w:gridCol w:w="5811"/>
        <w:gridCol w:w="2825"/>
      </w:tblGrid>
      <w:tr>
        <w:trPr>
          <w:trHeight w:val="546" w:hRule="auto"/>
          <w:jc w:val="left"/>
        </w:trPr>
        <w:tc>
          <w:tcPr>
            <w:tcW w:w="5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procentowy stosunek przychodu osi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ągniętego z działalności gospodarczej do przychodu osiągniętego z pozostałych źr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óde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ł</w:t>
            </w:r>
          </w:p>
        </w:tc>
        <w:tc>
          <w:tcPr>
            <w:tcW w:w="28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Nie dotyczy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05"/>
        </w:numPr>
        <w:spacing w:before="0" w:after="0" w:line="240"/>
        <w:ind w:right="0" w:left="426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Informacje o poniesionych kosztach na:</w:t>
      </w:r>
    </w:p>
    <w:tbl>
      <w:tblPr>
        <w:tblInd w:w="284" w:type="dxa"/>
      </w:tblPr>
      <w:tblGrid>
        <w:gridCol w:w="5953"/>
        <w:gridCol w:w="2830"/>
      </w:tblGrid>
      <w:tr>
        <w:trPr>
          <w:trHeight w:val="261" w:hRule="auto"/>
          <w:jc w:val="left"/>
        </w:trPr>
        <w:tc>
          <w:tcPr>
            <w:tcW w:w="59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05"/>
              </w:numPr>
              <w:spacing w:before="0" w:after="0" w:line="240"/>
              <w:ind w:right="0" w:left="321" w:hanging="36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realizacj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ę cel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ów statutowych</w:t>
            </w:r>
          </w:p>
        </w:tc>
        <w:tc>
          <w:tcPr>
            <w:tcW w:w="28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Nie dotyczy</w:t>
            </w:r>
          </w:p>
        </w:tc>
      </w:tr>
      <w:tr>
        <w:trPr>
          <w:trHeight w:val="255" w:hRule="auto"/>
          <w:jc w:val="left"/>
        </w:trPr>
        <w:tc>
          <w:tcPr>
            <w:tcW w:w="59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11"/>
              </w:numPr>
              <w:spacing w:before="0" w:after="0" w:line="240"/>
              <w:ind w:right="0" w:left="321" w:hanging="36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administracj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ę (czynsze, opłaty telefoniczne, pocztowe itp.)</w:t>
            </w:r>
          </w:p>
        </w:tc>
        <w:tc>
          <w:tcPr>
            <w:tcW w:w="28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Nie dotyczy</w:t>
            </w:r>
          </w:p>
        </w:tc>
      </w:tr>
      <w:tr>
        <w:trPr>
          <w:trHeight w:val="1" w:hRule="atLeast"/>
          <w:jc w:val="left"/>
        </w:trPr>
        <w:tc>
          <w:tcPr>
            <w:tcW w:w="59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15"/>
              </w:numPr>
              <w:spacing w:before="0" w:after="0" w:line="240"/>
              <w:ind w:right="0" w:left="321" w:hanging="36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dzia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łalność gospodarczą</w:t>
            </w:r>
          </w:p>
        </w:tc>
        <w:tc>
          <w:tcPr>
            <w:tcW w:w="28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Nie dotyczy</w:t>
            </w:r>
          </w:p>
        </w:tc>
      </w:tr>
      <w:tr>
        <w:trPr>
          <w:trHeight w:val="284" w:hRule="auto"/>
          <w:jc w:val="left"/>
        </w:trPr>
        <w:tc>
          <w:tcPr>
            <w:tcW w:w="59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19"/>
              </w:numPr>
              <w:spacing w:before="0" w:after="0" w:line="240"/>
              <w:ind w:right="0" w:left="321" w:hanging="36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pozosta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łe koszty</w:t>
            </w:r>
          </w:p>
        </w:tc>
        <w:tc>
          <w:tcPr>
            <w:tcW w:w="28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Nie dotyczy</w:t>
            </w:r>
          </w:p>
        </w:tc>
      </w:tr>
    </w:tbl>
    <w:p>
      <w:pPr>
        <w:spacing w:before="0" w:after="0" w:line="240"/>
        <w:ind w:right="0" w:left="0" w:firstLine="567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w tym koszty poniesione w gotówce na:</w:t>
      </w:r>
    </w:p>
    <w:tbl>
      <w:tblPr>
        <w:tblInd w:w="284" w:type="dxa"/>
      </w:tblPr>
      <w:tblGrid>
        <w:gridCol w:w="5953"/>
        <w:gridCol w:w="2830"/>
      </w:tblGrid>
      <w:tr>
        <w:trPr>
          <w:trHeight w:val="261" w:hRule="auto"/>
          <w:jc w:val="left"/>
        </w:trPr>
        <w:tc>
          <w:tcPr>
            <w:tcW w:w="59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24"/>
              </w:numPr>
              <w:spacing w:before="0" w:after="0" w:line="240"/>
              <w:ind w:right="0" w:left="313" w:hanging="36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realizacj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ę cel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ów statutowych</w:t>
            </w:r>
          </w:p>
        </w:tc>
        <w:tc>
          <w:tcPr>
            <w:tcW w:w="28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Nie dotyczy</w:t>
            </w:r>
          </w:p>
        </w:tc>
      </w:tr>
      <w:tr>
        <w:trPr>
          <w:trHeight w:val="255" w:hRule="auto"/>
          <w:jc w:val="left"/>
        </w:trPr>
        <w:tc>
          <w:tcPr>
            <w:tcW w:w="59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28"/>
              </w:numPr>
              <w:spacing w:before="0" w:after="0" w:line="240"/>
              <w:ind w:right="0" w:left="313" w:hanging="36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administracj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ę (czynsze, opłaty telefoniczne, pocztowe itp.)</w:t>
            </w:r>
          </w:p>
        </w:tc>
        <w:tc>
          <w:tcPr>
            <w:tcW w:w="28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Nie dotyczy</w:t>
            </w:r>
          </w:p>
        </w:tc>
      </w:tr>
      <w:tr>
        <w:trPr>
          <w:trHeight w:val="1" w:hRule="atLeast"/>
          <w:jc w:val="left"/>
        </w:trPr>
        <w:tc>
          <w:tcPr>
            <w:tcW w:w="59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32"/>
              </w:numPr>
              <w:spacing w:before="0" w:after="0" w:line="240"/>
              <w:ind w:right="0" w:left="313" w:hanging="36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dzia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łalność gospodarczą</w:t>
            </w:r>
          </w:p>
        </w:tc>
        <w:tc>
          <w:tcPr>
            <w:tcW w:w="28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Nie dotyczy</w:t>
            </w:r>
          </w:p>
        </w:tc>
      </w:tr>
      <w:tr>
        <w:trPr>
          <w:trHeight w:val="284" w:hRule="auto"/>
          <w:jc w:val="left"/>
        </w:trPr>
        <w:tc>
          <w:tcPr>
            <w:tcW w:w="59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36"/>
              </w:numPr>
              <w:spacing w:before="0" w:after="0" w:line="240"/>
              <w:ind w:right="0" w:left="313" w:hanging="36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pozosta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łe koszty</w:t>
            </w:r>
          </w:p>
        </w:tc>
        <w:tc>
          <w:tcPr>
            <w:tcW w:w="28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Nie dotyczy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40"/>
        </w:numPr>
        <w:spacing w:before="0" w:after="0" w:line="240"/>
        <w:ind w:right="0" w:left="426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Dane o zatrudnieniu i wynagrodzeniach w fundacji.</w:t>
      </w:r>
    </w:p>
    <w:tbl>
      <w:tblPr>
        <w:tblInd w:w="279" w:type="dxa"/>
      </w:tblPr>
      <w:tblGrid>
        <w:gridCol w:w="5953"/>
        <w:gridCol w:w="2830"/>
      </w:tblGrid>
      <w:tr>
        <w:trPr>
          <w:trHeight w:val="1" w:hRule="atLeast"/>
          <w:jc w:val="left"/>
        </w:trPr>
        <w:tc>
          <w:tcPr>
            <w:tcW w:w="59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40"/>
              </w:numPr>
              <w:spacing w:before="0" w:after="0" w:line="240"/>
              <w:ind w:right="0" w:left="462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łączna liczba os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ób zatrudnionych w fundacji z podzia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łem </w:t>
            </w:r>
          </w:p>
          <w:p>
            <w:pPr>
              <w:spacing w:before="0" w:after="0" w:line="240"/>
              <w:ind w:right="0" w:left="462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wed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ług zajmowanych stanowisk oraz</w:t>
            </w:r>
          </w:p>
        </w:tc>
        <w:tc>
          <w:tcPr>
            <w:tcW w:w="28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Nie dotyczy</w:t>
            </w:r>
          </w:p>
        </w:tc>
      </w:tr>
      <w:tr>
        <w:trPr>
          <w:trHeight w:val="1" w:hRule="atLeast"/>
          <w:jc w:val="left"/>
        </w:trPr>
        <w:tc>
          <w:tcPr>
            <w:tcW w:w="59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462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liczba osób zatrudnionych wy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łącznie w działalności</w:t>
            </w:r>
          </w:p>
          <w:p>
            <w:pPr>
              <w:spacing w:before="0" w:after="0" w:line="240"/>
              <w:ind w:right="0" w:left="462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gospodarczej</w:t>
            </w:r>
          </w:p>
        </w:tc>
        <w:tc>
          <w:tcPr>
            <w:tcW w:w="28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Nie dotyczy</w:t>
            </w:r>
          </w:p>
        </w:tc>
      </w:tr>
      <w:tr>
        <w:trPr>
          <w:trHeight w:val="1" w:hRule="atLeast"/>
          <w:jc w:val="left"/>
        </w:trPr>
        <w:tc>
          <w:tcPr>
            <w:tcW w:w="59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50"/>
              </w:numPr>
              <w:spacing w:before="0" w:after="0" w:line="240"/>
              <w:ind w:right="0" w:left="462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łączna kwota wynagrodzeń wypłacanych przez fundację:</w:t>
            </w:r>
          </w:p>
          <w:p>
            <w:pPr>
              <w:spacing w:before="0" w:after="0" w:line="240"/>
              <w:ind w:right="0" w:left="462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w tym:</w:t>
            </w:r>
          </w:p>
        </w:tc>
        <w:tc>
          <w:tcPr>
            <w:tcW w:w="28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Nie dotyczy</w:t>
            </w:r>
          </w:p>
        </w:tc>
      </w:tr>
      <w:tr>
        <w:trPr>
          <w:trHeight w:val="1" w:hRule="atLeast"/>
          <w:jc w:val="left"/>
        </w:trPr>
        <w:tc>
          <w:tcPr>
            <w:tcW w:w="59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15" w:leader="none"/>
              </w:tabs>
              <w:spacing w:before="0" w:after="0" w:line="240"/>
              <w:ind w:right="0" w:left="462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wynagrodzenia</w:t>
            </w:r>
          </w:p>
        </w:tc>
        <w:tc>
          <w:tcPr>
            <w:tcW w:w="28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1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Nie dotyczy</w:t>
            </w:r>
          </w:p>
        </w:tc>
      </w:tr>
      <w:tr>
        <w:trPr>
          <w:trHeight w:val="1" w:hRule="atLeast"/>
          <w:jc w:val="left"/>
        </w:trPr>
        <w:tc>
          <w:tcPr>
            <w:tcW w:w="59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462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nagrody</w:t>
            </w:r>
          </w:p>
        </w:tc>
        <w:tc>
          <w:tcPr>
            <w:tcW w:w="28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Nie dotyczy</w:t>
            </w:r>
          </w:p>
        </w:tc>
      </w:tr>
      <w:tr>
        <w:trPr>
          <w:trHeight w:val="1" w:hRule="atLeast"/>
          <w:jc w:val="left"/>
        </w:trPr>
        <w:tc>
          <w:tcPr>
            <w:tcW w:w="59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462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premie</w:t>
            </w:r>
          </w:p>
        </w:tc>
        <w:tc>
          <w:tcPr>
            <w:tcW w:w="28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Nie dotyczy</w:t>
            </w:r>
          </w:p>
        </w:tc>
      </w:tr>
      <w:tr>
        <w:trPr>
          <w:trHeight w:val="1" w:hRule="atLeast"/>
          <w:jc w:val="left"/>
        </w:trPr>
        <w:tc>
          <w:tcPr>
            <w:tcW w:w="59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462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inne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świadczenia</w:t>
            </w:r>
          </w:p>
        </w:tc>
        <w:tc>
          <w:tcPr>
            <w:tcW w:w="28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Nie dotyczy</w:t>
            </w:r>
          </w:p>
        </w:tc>
      </w:tr>
      <w:tr>
        <w:trPr>
          <w:trHeight w:val="1" w:hRule="atLeast"/>
          <w:jc w:val="left"/>
        </w:trPr>
        <w:tc>
          <w:tcPr>
            <w:tcW w:w="59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462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wynagrodzenia osób zatrudnionych wy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łącznie </w:t>
            </w:r>
          </w:p>
          <w:p>
            <w:pPr>
              <w:spacing w:before="0" w:after="0" w:line="240"/>
              <w:ind w:right="0" w:left="462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w dzia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łalności gospodarczej</w:t>
            </w:r>
          </w:p>
        </w:tc>
        <w:tc>
          <w:tcPr>
            <w:tcW w:w="28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Nie dotyczy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70"/>
        </w:numPr>
        <w:spacing w:before="0" w:after="0" w:line="240"/>
        <w:ind w:right="0" w:left="426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c) Dane o wysoko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ści rocznego lub przeciętnego miesięcznego wynagrodzenia wypłaconego </w:t>
      </w:r>
    </w:p>
    <w:p>
      <w:pPr>
        <w:spacing w:before="0" w:after="0" w:line="240"/>
        <w:ind w:right="0" w:left="56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łącznie członkom zarządu i innych organ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ów fundacji, z podzia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łem na:</w:t>
      </w:r>
    </w:p>
    <w:tbl>
      <w:tblPr>
        <w:tblInd w:w="567" w:type="dxa"/>
      </w:tblPr>
      <w:tblGrid>
        <w:gridCol w:w="5665"/>
        <w:gridCol w:w="2825"/>
      </w:tblGrid>
      <w:tr>
        <w:trPr>
          <w:trHeight w:val="1" w:hRule="atLeast"/>
          <w:jc w:val="left"/>
        </w:trPr>
        <w:tc>
          <w:tcPr>
            <w:tcW w:w="56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wynagrodzenia</w:t>
            </w:r>
          </w:p>
        </w:tc>
        <w:tc>
          <w:tcPr>
            <w:tcW w:w="28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Nie dotyczy</w:t>
            </w:r>
          </w:p>
        </w:tc>
      </w:tr>
      <w:tr>
        <w:trPr>
          <w:trHeight w:val="1" w:hRule="atLeast"/>
          <w:jc w:val="left"/>
        </w:trPr>
        <w:tc>
          <w:tcPr>
            <w:tcW w:w="56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nagrody</w:t>
            </w:r>
          </w:p>
        </w:tc>
        <w:tc>
          <w:tcPr>
            <w:tcW w:w="28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Nie dotyczy</w:t>
            </w:r>
          </w:p>
        </w:tc>
      </w:tr>
      <w:tr>
        <w:trPr>
          <w:trHeight w:val="285" w:hRule="auto"/>
          <w:jc w:val="left"/>
        </w:trPr>
        <w:tc>
          <w:tcPr>
            <w:tcW w:w="56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premie</w:t>
            </w:r>
          </w:p>
        </w:tc>
        <w:tc>
          <w:tcPr>
            <w:tcW w:w="28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Nie dotyczy</w:t>
            </w:r>
          </w:p>
        </w:tc>
      </w:tr>
      <w:tr>
        <w:trPr>
          <w:trHeight w:val="1" w:hRule="atLeast"/>
          <w:jc w:val="left"/>
        </w:trPr>
        <w:tc>
          <w:tcPr>
            <w:tcW w:w="56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inne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świadczenia</w:t>
            </w:r>
          </w:p>
        </w:tc>
        <w:tc>
          <w:tcPr>
            <w:tcW w:w="28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Nie dotyczy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567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Dane o wysoko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ści rocznego lub przeciętnego miesięcznego wynagrodzenia wypłaconego osobom kierującym wyłącznie działalnością gospodarczą z podziałem na:</w:t>
      </w:r>
    </w:p>
    <w:tbl>
      <w:tblPr>
        <w:tblInd w:w="567" w:type="dxa"/>
      </w:tblPr>
      <w:tblGrid>
        <w:gridCol w:w="5665"/>
        <w:gridCol w:w="2830"/>
      </w:tblGrid>
      <w:tr>
        <w:trPr>
          <w:trHeight w:val="1" w:hRule="atLeast"/>
          <w:jc w:val="left"/>
        </w:trPr>
        <w:tc>
          <w:tcPr>
            <w:tcW w:w="56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wynagrodzenia</w:t>
            </w:r>
          </w:p>
        </w:tc>
        <w:tc>
          <w:tcPr>
            <w:tcW w:w="28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Nie dotyczy</w:t>
            </w:r>
          </w:p>
        </w:tc>
      </w:tr>
      <w:tr>
        <w:trPr>
          <w:trHeight w:val="1" w:hRule="atLeast"/>
          <w:jc w:val="left"/>
        </w:trPr>
        <w:tc>
          <w:tcPr>
            <w:tcW w:w="56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nagrody</w:t>
            </w:r>
          </w:p>
        </w:tc>
        <w:tc>
          <w:tcPr>
            <w:tcW w:w="28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Nie dotyczy</w:t>
            </w:r>
          </w:p>
        </w:tc>
      </w:tr>
      <w:tr>
        <w:trPr>
          <w:trHeight w:val="1" w:hRule="atLeast"/>
          <w:jc w:val="left"/>
        </w:trPr>
        <w:tc>
          <w:tcPr>
            <w:tcW w:w="56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premie</w:t>
            </w:r>
          </w:p>
        </w:tc>
        <w:tc>
          <w:tcPr>
            <w:tcW w:w="28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Nie dotyczy</w:t>
            </w:r>
          </w:p>
        </w:tc>
      </w:tr>
      <w:tr>
        <w:trPr>
          <w:trHeight w:val="1" w:hRule="atLeast"/>
          <w:jc w:val="left"/>
        </w:trPr>
        <w:tc>
          <w:tcPr>
            <w:tcW w:w="56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inne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świadczenia</w:t>
            </w:r>
          </w:p>
        </w:tc>
        <w:tc>
          <w:tcPr>
            <w:tcW w:w="28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Nie dotyczy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05"/>
        </w:numPr>
        <w:spacing w:before="0" w:after="0" w:line="240"/>
        <w:ind w:right="0" w:left="284" w:hanging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d) Dane o wydatkach na wynagrodzenia z umów zlecenia.</w:t>
      </w:r>
    </w:p>
    <w:tbl>
      <w:tblPr>
        <w:tblInd w:w="426" w:type="dxa"/>
      </w:tblPr>
      <w:tblGrid>
        <w:gridCol w:w="8642"/>
      </w:tblGrid>
      <w:tr>
        <w:trPr>
          <w:trHeight w:val="1" w:hRule="atLeast"/>
          <w:jc w:val="left"/>
        </w:trPr>
        <w:tc>
          <w:tcPr>
            <w:tcW w:w="8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Nie dotyczy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10"/>
        </w:numPr>
        <w:spacing w:before="0" w:after="0" w:line="240"/>
        <w:ind w:right="0" w:left="426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e) Dane o udzielonych przez fundacj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ę pożyczkach pieniężnych, z podziałem według ich wysokości, ze wskazaniem pożyczkobiorc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ów i warunków przyznania po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życzek oraz </w:t>
        <w:br/>
        <w:t xml:space="preserve">z podaniem podstawy statutowej udzielania takich pożyczek.</w:t>
      </w:r>
    </w:p>
    <w:tbl>
      <w:tblPr>
        <w:tblInd w:w="426" w:type="dxa"/>
      </w:tblPr>
      <w:tblGrid>
        <w:gridCol w:w="8636"/>
      </w:tblGrid>
      <w:tr>
        <w:trPr>
          <w:trHeight w:val="1" w:hRule="atLeast"/>
          <w:jc w:val="left"/>
        </w:trPr>
        <w:tc>
          <w:tcPr>
            <w:tcW w:w="86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Nie dotyczy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15"/>
        </w:numPr>
        <w:spacing w:before="0" w:after="0" w:line="240"/>
        <w:ind w:right="0" w:left="284" w:hanging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f) Dane o kwotach ulokowanych na rachunkach bankowych ze wskazaniem banku </w:t>
      </w:r>
    </w:p>
    <w:p>
      <w:pPr>
        <w:spacing w:before="0" w:after="0" w:line="240"/>
        <w:ind w:right="0" w:left="426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lub spó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łdzielczej kasy oszczędnościowo-kredytowej</w:t>
      </w:r>
    </w:p>
    <w:p>
      <w:pPr>
        <w:spacing w:before="0" w:after="0" w:line="240"/>
        <w:ind w:right="0" w:left="426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(nale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ży podać dane na koniec roku sprawozdawczego).</w:t>
      </w:r>
    </w:p>
    <w:tbl>
      <w:tblPr>
        <w:tblInd w:w="426" w:type="dxa"/>
      </w:tblPr>
      <w:tblGrid>
        <w:gridCol w:w="8636"/>
      </w:tblGrid>
      <w:tr>
        <w:trPr>
          <w:trHeight w:val="1" w:hRule="atLeast"/>
          <w:jc w:val="left"/>
        </w:trPr>
        <w:tc>
          <w:tcPr>
            <w:tcW w:w="86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Nie dotyczy</w:t>
            </w:r>
          </w:p>
        </w:tc>
      </w:tr>
    </w:tbl>
    <w:p>
      <w:pPr>
        <w:spacing w:before="0" w:after="0" w:line="240"/>
        <w:ind w:right="0" w:left="426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426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Wysoko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ść środk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ów finansowych zgromadzonych w gotówce</w:t>
      </w:r>
    </w:p>
    <w:tbl>
      <w:tblPr>
        <w:tblInd w:w="426" w:type="dxa"/>
      </w:tblPr>
      <w:tblGrid>
        <w:gridCol w:w="8636"/>
      </w:tblGrid>
      <w:tr>
        <w:trPr>
          <w:trHeight w:val="1" w:hRule="atLeast"/>
          <w:jc w:val="left"/>
        </w:trPr>
        <w:tc>
          <w:tcPr>
            <w:tcW w:w="86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Nie dotyczy</w:t>
            </w:r>
          </w:p>
        </w:tc>
      </w:tr>
    </w:tbl>
    <w:p>
      <w:pPr>
        <w:spacing w:before="0" w:after="0" w:line="240"/>
        <w:ind w:right="0" w:left="426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25"/>
        </w:numPr>
        <w:spacing w:before="0" w:after="0" w:line="240"/>
        <w:ind w:right="0" w:left="426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g) Dane o warto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ściach nabytych obligacji oraz objętych udział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ów lub nabytych akcji </w:t>
        <w:br/>
        <w:t xml:space="preserve">w spó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łkach prawa handlowego ze wskazaniem tych sp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łek.</w:t>
      </w:r>
    </w:p>
    <w:tbl>
      <w:tblPr>
        <w:tblInd w:w="426" w:type="dxa"/>
      </w:tblPr>
      <w:tblGrid>
        <w:gridCol w:w="8598"/>
      </w:tblGrid>
      <w:tr>
        <w:trPr>
          <w:trHeight w:val="1" w:hRule="atLeast"/>
          <w:jc w:val="left"/>
        </w:trPr>
        <w:tc>
          <w:tcPr>
            <w:tcW w:w="8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Nie dotyczy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30"/>
        </w:numPr>
        <w:spacing w:before="0" w:after="0" w:line="240"/>
        <w:ind w:right="0" w:left="426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h) Dane o nabytych nieruchomo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ściach, ich przeznaczeniu oraz wysokości kwot wydatkowanych na to nabycie.</w:t>
      </w:r>
    </w:p>
    <w:tbl>
      <w:tblPr>
        <w:tblInd w:w="426" w:type="dxa"/>
      </w:tblPr>
      <w:tblGrid>
        <w:gridCol w:w="8636"/>
      </w:tblGrid>
      <w:tr>
        <w:trPr>
          <w:trHeight w:val="1" w:hRule="atLeast"/>
          <w:jc w:val="left"/>
        </w:trPr>
        <w:tc>
          <w:tcPr>
            <w:tcW w:w="86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Nie dotyczy</w:t>
            </w:r>
          </w:p>
        </w:tc>
      </w:tr>
    </w:tbl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35"/>
        </w:numPr>
        <w:spacing w:before="0" w:after="0" w:line="240"/>
        <w:ind w:right="0" w:left="426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i) Dane o nabytych pozosta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łych środkach trwałych.</w:t>
      </w:r>
    </w:p>
    <w:tbl>
      <w:tblPr>
        <w:tblInd w:w="426" w:type="dxa"/>
      </w:tblPr>
      <w:tblGrid>
        <w:gridCol w:w="8636"/>
      </w:tblGrid>
      <w:tr>
        <w:trPr>
          <w:trHeight w:val="1" w:hRule="atLeast"/>
          <w:jc w:val="left"/>
        </w:trPr>
        <w:tc>
          <w:tcPr>
            <w:tcW w:w="86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Nie dotyczy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</w:tbl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40"/>
        </w:numPr>
        <w:spacing w:before="0" w:after="0" w:line="240"/>
        <w:ind w:right="0" w:left="426" w:hanging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j) Dane o warto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ściach aktyw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ów i zobowi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ązań fundacji ujętych we właściwych sprawozdaniach finansowych sporządzanych dla cel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ów statystycznych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(nale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ży podać dwie wartości).</w:t>
      </w:r>
    </w:p>
    <w:tbl>
      <w:tblPr>
        <w:tblInd w:w="426" w:type="dxa"/>
      </w:tblPr>
      <w:tblGrid>
        <w:gridCol w:w="8636"/>
      </w:tblGrid>
      <w:tr>
        <w:trPr>
          <w:trHeight w:val="668" w:hRule="auto"/>
          <w:jc w:val="left"/>
        </w:trPr>
        <w:tc>
          <w:tcPr>
            <w:tcW w:w="86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Nie dotyczy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46"/>
        </w:numPr>
        <w:spacing w:before="0" w:after="0" w:line="240"/>
        <w:ind w:right="0" w:left="426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Dane o dzia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łalności zleconej fundacji przez podmioty państwowe i samorządowe (usługi, państwowe zadania zlecone, zam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ówienia publiczne) oraz o wyniku finansowym tej dzia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łalności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należy podać informacje o realizowanych zadaniach publicznych i uzyskanych dotacjach, grantach, kosztach poniesionych na ich realizację oraz o wyniku finansowym).</w:t>
      </w:r>
    </w:p>
    <w:tbl>
      <w:tblPr>
        <w:tblInd w:w="426" w:type="dxa"/>
      </w:tblPr>
      <w:tblGrid>
        <w:gridCol w:w="8636"/>
      </w:tblGrid>
      <w:tr>
        <w:trPr>
          <w:trHeight w:val="1" w:hRule="atLeast"/>
          <w:jc w:val="left"/>
        </w:trPr>
        <w:tc>
          <w:tcPr>
            <w:tcW w:w="86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Nie dotyczy</w:t>
            </w:r>
          </w:p>
        </w:tc>
      </w:tr>
    </w:tbl>
    <w:p>
      <w:pPr>
        <w:spacing w:before="0" w:after="0" w:line="240"/>
        <w:ind w:right="0" w:left="28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51"/>
        </w:numPr>
        <w:spacing w:before="0" w:after="0" w:line="240"/>
        <w:ind w:right="0" w:left="426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Informacja o rozliczeniach fundacji z tytu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łu ciążących zobowiązań podatkowych, a także informacja w sprawie składanych deklaracji podatkowych.</w:t>
      </w:r>
    </w:p>
    <w:tbl>
      <w:tblPr>
        <w:tblInd w:w="426" w:type="dxa"/>
      </w:tblPr>
      <w:tblGrid>
        <w:gridCol w:w="8636"/>
      </w:tblGrid>
      <w:tr>
        <w:trPr>
          <w:trHeight w:val="1" w:hRule="atLeast"/>
          <w:jc w:val="left"/>
        </w:trPr>
        <w:tc>
          <w:tcPr>
            <w:tcW w:w="86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Nie dotyczy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</w:tbl>
    <w:p>
      <w:pPr>
        <w:spacing w:before="0" w:after="0" w:line="240"/>
        <w:ind w:right="0" w:left="28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10.  Informacja, czy fundacja jest instytucj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ą obowiązaną w rozumieniu ustawy z dnia 1 marca 2018 r. o przeciwdziałaniu praniu pieniędzy oraz finansowaniu terroryzmu (Dz.U. poz. 723, 1075, 1499 i 2215). </w:t>
      </w:r>
    </w:p>
    <w:tbl>
      <w:tblPr>
        <w:tblInd w:w="421" w:type="dxa"/>
      </w:tblPr>
      <w:tblGrid>
        <w:gridCol w:w="1417"/>
        <w:gridCol w:w="1957"/>
        <w:gridCol w:w="1445"/>
        <w:gridCol w:w="3820"/>
      </w:tblGrid>
      <w:tr>
        <w:trPr>
          <w:trHeight w:val="1" w:hRule="atLeast"/>
          <w:jc w:val="left"/>
        </w:trPr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NIE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4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</w:tbl>
    <w:p>
      <w:pPr>
        <w:spacing w:before="0" w:after="0" w:line="240"/>
        <w:ind w:right="0" w:left="28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11.  Informacja o przyj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ęciu lub dokonaniu przez fundację płatności w got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ówce o warto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ści 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ównej lub przekraczaj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ącej 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ównowarto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ść 10 000 euro, bez względu na to, czy płatność jest przeprowadzana jako pojedyncza operacja czy kilka operacji, kt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óre wydaj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ą się ze sobą powiązane, wraz ze wskazaniem daty i kwoty operacji. </w:t>
      </w:r>
    </w:p>
    <w:tbl>
      <w:tblPr>
        <w:tblInd w:w="426" w:type="dxa"/>
      </w:tblPr>
      <w:tblGrid>
        <w:gridCol w:w="8636"/>
      </w:tblGrid>
      <w:tr>
        <w:trPr>
          <w:trHeight w:val="1" w:hRule="atLeast"/>
          <w:jc w:val="left"/>
        </w:trPr>
        <w:tc>
          <w:tcPr>
            <w:tcW w:w="86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Nie dotyczy</w:t>
            </w:r>
          </w:p>
        </w:tc>
      </w:tr>
    </w:tbl>
    <w:p>
      <w:pPr>
        <w:spacing w:before="0" w:after="0" w:line="240"/>
        <w:ind w:right="0" w:left="28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§ 3. Informacja o przeprowadzonych w fundacji kontrolach w okresie sprawozdawczym </w:t>
      </w:r>
    </w:p>
    <w:p>
      <w:pPr>
        <w:spacing w:before="0" w:after="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oraz informacja o ich wynikach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(nale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ży wskazać organy kontrolujące i zakres kontroli).</w:t>
      </w:r>
    </w:p>
    <w:tbl>
      <w:tblPr>
        <w:tblInd w:w="426" w:type="dxa"/>
      </w:tblPr>
      <w:tblGrid>
        <w:gridCol w:w="8636"/>
      </w:tblGrid>
      <w:tr>
        <w:trPr>
          <w:trHeight w:val="1" w:hRule="atLeast"/>
          <w:jc w:val="left"/>
        </w:trPr>
        <w:tc>
          <w:tcPr>
            <w:tcW w:w="86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90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Nie dotyczy</w:t>
            </w:r>
          </w:p>
          <w:p>
            <w:pPr>
              <w:tabs>
                <w:tab w:val="left" w:pos="1290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</w:tbl>
    <w:p>
      <w:pPr>
        <w:tabs>
          <w:tab w:val="left" w:pos="1290" w:leader="none"/>
        </w:tabs>
        <w:spacing w:before="0" w:after="0" w:line="240"/>
        <w:ind w:right="0" w:left="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§ 4.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Sprawozdanie powinno zosta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ć przekazane w oryginale oraz podpisane przez co najmniej </w:t>
      </w:r>
    </w:p>
    <w:p>
      <w:pPr>
        <w:spacing w:before="0" w:after="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dwóch cz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łonk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ów zarz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ądu fundacji jeżeli statut fundacji nie stanowi inaczej.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Czytelne podpisy osób uprawnionych do reprezentacji fundacji: </w:t>
      </w:r>
    </w:p>
    <w:p>
      <w:pPr>
        <w:spacing w:before="120" w:after="0" w:line="240"/>
        <w:ind w:right="0" w:left="0" w:firstLine="0"/>
        <w:jc w:val="both"/>
        <w:rPr>
          <w:rFonts w:ascii="Arial" w:hAnsi="Arial" w:cs="Arial" w:eastAsia="Arial"/>
          <w:b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Arial" w:hAnsi="Arial" w:cs="Arial" w:eastAsia="Arial"/>
          <w:b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Arial" w:hAnsi="Arial" w:cs="Arial" w:eastAsia="Arial"/>
          <w:b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Arial" w:hAnsi="Arial" w:cs="Arial" w:eastAsia="Arial"/>
          <w:b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Telefon: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abstractNum w:abstractNumId="102">
    <w:lvl w:ilvl="0">
      <w:start w:val="1"/>
      <w:numFmt w:val="bullet"/>
      <w:lvlText w:val="•"/>
    </w:lvl>
  </w:abstractNum>
  <w:abstractNum w:abstractNumId="108">
    <w:lvl w:ilvl="0">
      <w:start w:val="1"/>
      <w:numFmt w:val="bullet"/>
      <w:lvlText w:val="•"/>
    </w:lvl>
  </w:abstractNum>
  <w:abstractNum w:abstractNumId="114">
    <w:lvl w:ilvl="0">
      <w:start w:val="1"/>
      <w:numFmt w:val="bullet"/>
      <w:lvlText w:val="•"/>
    </w:lvl>
  </w:abstractNum>
  <w:abstractNum w:abstractNumId="120">
    <w:lvl w:ilvl="0">
      <w:start w:val="1"/>
      <w:numFmt w:val="bullet"/>
      <w:lvlText w:val="•"/>
    </w:lvl>
  </w:abstractNum>
  <w:abstractNum w:abstractNumId="126">
    <w:lvl w:ilvl="0">
      <w:start w:val="1"/>
      <w:numFmt w:val="bullet"/>
      <w:lvlText w:val="•"/>
    </w:lvl>
  </w:abstractNum>
  <w:abstractNum w:abstractNumId="132">
    <w:lvl w:ilvl="0">
      <w:start w:val="1"/>
      <w:numFmt w:val="bullet"/>
      <w:lvlText w:val="•"/>
    </w:lvl>
  </w:abstractNum>
  <w:abstractNum w:abstractNumId="138">
    <w:lvl w:ilvl="0">
      <w:start w:val="1"/>
      <w:numFmt w:val="bullet"/>
      <w:lvlText w:val="•"/>
    </w:lvl>
  </w:abstractNum>
  <w:abstractNum w:abstractNumId="144">
    <w:lvl w:ilvl="0">
      <w:start w:val="1"/>
      <w:numFmt w:val="bullet"/>
      <w:lvlText w:val="•"/>
    </w:lvl>
  </w:abstractNum>
  <w:abstractNum w:abstractNumId="150">
    <w:lvl w:ilvl="0">
      <w:start w:val="1"/>
      <w:numFmt w:val="bullet"/>
      <w:lvlText w:val="•"/>
    </w:lvl>
  </w:abstractNum>
  <w:abstractNum w:abstractNumId="156">
    <w:lvl w:ilvl="0">
      <w:start w:val="1"/>
      <w:numFmt w:val="bullet"/>
      <w:lvlText w:val="•"/>
    </w:lvl>
  </w:abstractNum>
  <w:num w:numId="5">
    <w:abstractNumId w:val="156"/>
  </w:num>
  <w:num w:numId="50">
    <w:abstractNumId w:val="150"/>
  </w:num>
  <w:num w:numId="61">
    <w:abstractNumId w:val="144"/>
  </w:num>
  <w:num w:numId="69">
    <w:abstractNumId w:val="138"/>
  </w:num>
  <w:num w:numId="74">
    <w:abstractNumId w:val="132"/>
  </w:num>
  <w:num w:numId="105">
    <w:abstractNumId w:val="126"/>
  </w:num>
  <w:num w:numId="107">
    <w:abstractNumId w:val="120"/>
  </w:num>
  <w:num w:numId="111">
    <w:abstractNumId w:val="114"/>
  </w:num>
  <w:num w:numId="115">
    <w:abstractNumId w:val="108"/>
  </w:num>
  <w:num w:numId="119">
    <w:abstractNumId w:val="102"/>
  </w:num>
  <w:num w:numId="124">
    <w:abstractNumId w:val="96"/>
  </w:num>
  <w:num w:numId="128">
    <w:abstractNumId w:val="90"/>
  </w:num>
  <w:num w:numId="132">
    <w:abstractNumId w:val="84"/>
  </w:num>
  <w:num w:numId="136">
    <w:abstractNumId w:val="78"/>
  </w:num>
  <w:num w:numId="140">
    <w:abstractNumId w:val="72"/>
  </w:num>
  <w:num w:numId="142">
    <w:abstractNumId w:val="66"/>
  </w:num>
  <w:num w:numId="150">
    <w:abstractNumId w:val="60"/>
  </w:num>
  <w:num w:numId="170">
    <w:abstractNumId w:val="54"/>
  </w:num>
  <w:num w:numId="205">
    <w:abstractNumId w:val="48"/>
  </w:num>
  <w:num w:numId="210">
    <w:abstractNumId w:val="42"/>
  </w:num>
  <w:num w:numId="215">
    <w:abstractNumId w:val="36"/>
  </w:num>
  <w:num w:numId="225">
    <w:abstractNumId w:val="30"/>
  </w:num>
  <w:num w:numId="230">
    <w:abstractNumId w:val="24"/>
  </w:num>
  <w:num w:numId="235">
    <w:abstractNumId w:val="18"/>
  </w:num>
  <w:num w:numId="240">
    <w:abstractNumId w:val="12"/>
  </w:num>
  <w:num w:numId="246">
    <w:abstractNumId w:val="6"/>
  </w:num>
  <w:num w:numId="25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